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4" w:rsidRPr="001A6534" w:rsidRDefault="000F0734" w:rsidP="001A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3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F0734" w:rsidRPr="001A6534" w:rsidRDefault="000F0734" w:rsidP="001A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534">
        <w:rPr>
          <w:rFonts w:ascii="Times New Roman" w:hAnsi="Times New Roman" w:cs="Times New Roman"/>
          <w:b/>
          <w:sz w:val="28"/>
          <w:szCs w:val="28"/>
        </w:rPr>
        <w:t>«</w:t>
      </w:r>
      <w:r w:rsidRPr="001A6534">
        <w:rPr>
          <w:rFonts w:ascii="Times New Roman" w:hAnsi="Times New Roman" w:cs="Times New Roman"/>
          <w:b/>
          <w:bCs/>
          <w:iCs/>
          <w:sz w:val="28"/>
          <w:szCs w:val="28"/>
        </w:rPr>
        <w:t>Ритуалы прощания с ребенком</w:t>
      </w:r>
      <w:r w:rsidRPr="001A6534">
        <w:rPr>
          <w:rFonts w:ascii="Times New Roman" w:hAnsi="Times New Roman" w:cs="Times New Roman"/>
          <w:b/>
          <w:sz w:val="28"/>
          <w:szCs w:val="28"/>
        </w:rPr>
        <w:t>»</w:t>
      </w:r>
    </w:p>
    <w:p w:rsidR="000F0734" w:rsidRPr="001A6534" w:rsidRDefault="000F0734" w:rsidP="001A6534">
      <w:pPr>
        <w:pStyle w:val="Style2"/>
        <w:widowControl/>
        <w:spacing w:line="240" w:lineRule="auto"/>
        <w:ind w:firstLine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F0734" w:rsidRPr="001A6534" w:rsidRDefault="000F0734" w:rsidP="001A6534">
      <w:pPr>
        <w:pStyle w:val="Style2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A6534">
        <w:rPr>
          <w:rFonts w:ascii="Times New Roman" w:hAnsi="Times New Roman" w:cs="Times New Roman"/>
          <w:sz w:val="28"/>
          <w:szCs w:val="28"/>
        </w:rPr>
        <w:t>Чащина Е.А., педагог-психолог</w:t>
      </w:r>
    </w:p>
    <w:p w:rsidR="000F0734" w:rsidRPr="001A6534" w:rsidRDefault="000F0734" w:rsidP="001A6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54" w:rsidRDefault="001A6534" w:rsidP="0020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99999"/>
          <w:sz w:val="28"/>
          <w:szCs w:val="28"/>
        </w:rPr>
        <w:tab/>
      </w:r>
      <w:r w:rsidRPr="00200C54">
        <w:rPr>
          <w:rFonts w:ascii="Times New Roman" w:eastAsia="Times New Roman" w:hAnsi="Times New Roman" w:cs="Times New Roman"/>
          <w:sz w:val="28"/>
          <w:szCs w:val="28"/>
        </w:rPr>
        <w:t xml:space="preserve">По мере взросления ребенка все чаще возникают моменты, когда маме </w:t>
      </w:r>
      <w:r w:rsidR="00D01DA9">
        <w:rPr>
          <w:rFonts w:ascii="Times New Roman" w:eastAsia="Times New Roman" w:hAnsi="Times New Roman" w:cs="Times New Roman"/>
          <w:sz w:val="28"/>
          <w:szCs w:val="28"/>
        </w:rPr>
        <w:t xml:space="preserve">(папе) </w:t>
      </w:r>
      <w:r w:rsidRPr="00200C54">
        <w:rPr>
          <w:rFonts w:ascii="Times New Roman" w:eastAsia="Times New Roman" w:hAnsi="Times New Roman" w:cs="Times New Roman"/>
          <w:sz w:val="28"/>
          <w:szCs w:val="28"/>
        </w:rPr>
        <w:t xml:space="preserve">необходимо куда-то пойти. От того, насколько грамотными будут действия </w:t>
      </w:r>
      <w:r w:rsidR="00D01DA9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200C54">
        <w:rPr>
          <w:rFonts w:ascii="Times New Roman" w:eastAsia="Times New Roman" w:hAnsi="Times New Roman" w:cs="Times New Roman"/>
          <w:sz w:val="28"/>
          <w:szCs w:val="28"/>
        </w:rPr>
        <w:t xml:space="preserve"> при прощании, зависит </w:t>
      </w:r>
      <w:r w:rsidR="00200C54">
        <w:rPr>
          <w:rFonts w:ascii="Times New Roman" w:eastAsia="Times New Roman" w:hAnsi="Times New Roman" w:cs="Times New Roman"/>
          <w:sz w:val="28"/>
          <w:szCs w:val="28"/>
        </w:rPr>
        <w:t>то, как</w:t>
      </w:r>
      <w:r w:rsidRPr="00200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C54" w:rsidRPr="00200C54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200C54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 w:rsidR="00200C54">
        <w:rPr>
          <w:rFonts w:ascii="Times New Roman" w:eastAsia="Times New Roman" w:hAnsi="Times New Roman" w:cs="Times New Roman"/>
          <w:sz w:val="28"/>
          <w:szCs w:val="28"/>
        </w:rPr>
        <w:t xml:space="preserve"> протекать</w:t>
      </w:r>
      <w:r w:rsidR="00D01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DA9" w:rsidRDefault="00200C54" w:rsidP="00D0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0C54">
        <w:rPr>
          <w:rFonts w:ascii="Times New Roman" w:eastAsia="Times New Roman" w:hAnsi="Times New Roman" w:cs="Times New Roman"/>
          <w:sz w:val="28"/>
          <w:szCs w:val="28"/>
        </w:rPr>
        <w:t>Особенно остро встает</w:t>
      </w:r>
      <w:r w:rsidR="001A6534" w:rsidRPr="00200C54">
        <w:rPr>
          <w:rFonts w:ascii="Times New Roman" w:eastAsia="Times New Roman" w:hAnsi="Times New Roman" w:cs="Times New Roman"/>
          <w:sz w:val="28"/>
          <w:szCs w:val="28"/>
        </w:rPr>
        <w:t xml:space="preserve"> вопрос правильного прощания</w:t>
      </w:r>
      <w:r w:rsidRPr="00200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C54">
        <w:rPr>
          <w:rFonts w:ascii="Times New Roman" w:hAnsi="Times New Roman" w:cs="Times New Roman"/>
          <w:sz w:val="28"/>
          <w:szCs w:val="28"/>
        </w:rPr>
        <w:t>в первые дни пребывания ребенка в детском саду</w:t>
      </w:r>
      <w:r w:rsidRPr="00200C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Помочь</w:t>
      </w:r>
      <w:r w:rsidR="00D01DA9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 со слезами и каприза</w:t>
      </w:r>
      <w:r w:rsidR="002939D4">
        <w:rPr>
          <w:rFonts w:ascii="Times New Roman" w:eastAsia="Times New Roman" w:hAnsi="Times New Roman" w:cs="Times New Roman"/>
          <w:sz w:val="28"/>
          <w:szCs w:val="28"/>
        </w:rPr>
        <w:t xml:space="preserve">ми детей при расставании могут </w:t>
      </w:r>
      <w:r w:rsidR="00D01DA9">
        <w:rPr>
          <w:rFonts w:ascii="Times New Roman" w:eastAsia="Times New Roman" w:hAnsi="Times New Roman" w:cs="Times New Roman"/>
          <w:sz w:val="28"/>
          <w:szCs w:val="28"/>
        </w:rPr>
        <w:t>ритуалы прощания.</w:t>
      </w:r>
    </w:p>
    <w:p w:rsidR="000F0734" w:rsidRPr="00D01DA9" w:rsidRDefault="00D01DA9" w:rsidP="00D0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0734" w:rsidRPr="001A6534">
        <w:rPr>
          <w:rFonts w:ascii="Times New Roman" w:hAnsi="Times New Roman" w:cs="Times New Roman"/>
          <w:b/>
          <w:i/>
          <w:sz w:val="28"/>
          <w:szCs w:val="28"/>
        </w:rPr>
        <w:t>Что такое ритуал прощания?</w:t>
      </w:r>
    </w:p>
    <w:p w:rsidR="001A6534" w:rsidRPr="00D01DA9" w:rsidRDefault="00D01DA9" w:rsidP="00D01D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99999"/>
          <w:sz w:val="28"/>
          <w:szCs w:val="28"/>
        </w:rPr>
        <w:tab/>
      </w:r>
      <w:r w:rsidR="001A6534" w:rsidRPr="00D01DA9">
        <w:rPr>
          <w:rFonts w:ascii="Times New Roman" w:eastAsia="Times New Roman" w:hAnsi="Times New Roman" w:cs="Times New Roman"/>
          <w:sz w:val="28"/>
          <w:szCs w:val="28"/>
        </w:rPr>
        <w:t xml:space="preserve">Таким термином называют традиционные действия, которые вы </w:t>
      </w:r>
      <w:r w:rsidR="00941620">
        <w:rPr>
          <w:rFonts w:ascii="Times New Roman" w:eastAsia="Times New Roman" w:hAnsi="Times New Roman" w:cs="Times New Roman"/>
          <w:sz w:val="28"/>
          <w:szCs w:val="28"/>
        </w:rPr>
        <w:t xml:space="preserve">делаете перед тем, как сказать </w:t>
      </w:r>
      <w:r w:rsidR="00941620" w:rsidRPr="00941620">
        <w:rPr>
          <w:rFonts w:ascii="Times New Roman" w:hAnsi="Times New Roman" w:cs="Times New Roman"/>
          <w:sz w:val="28"/>
          <w:szCs w:val="28"/>
        </w:rPr>
        <w:t>«</w:t>
      </w:r>
      <w:r w:rsidR="00941620">
        <w:rPr>
          <w:rFonts w:ascii="Times New Roman" w:eastAsia="Times New Roman" w:hAnsi="Times New Roman" w:cs="Times New Roman"/>
          <w:sz w:val="28"/>
          <w:szCs w:val="28"/>
        </w:rPr>
        <w:t>пока-пока</w:t>
      </w:r>
      <w:r w:rsidR="00941620" w:rsidRPr="00D01DA9">
        <w:rPr>
          <w:rFonts w:ascii="Times New Roman" w:hAnsi="Times New Roman" w:cs="Times New Roman"/>
          <w:sz w:val="28"/>
          <w:szCs w:val="28"/>
        </w:rPr>
        <w:t>»</w:t>
      </w:r>
      <w:r w:rsidR="00941620">
        <w:rPr>
          <w:rFonts w:ascii="Times New Roman" w:eastAsia="Times New Roman" w:hAnsi="Times New Roman" w:cs="Times New Roman"/>
          <w:sz w:val="28"/>
          <w:szCs w:val="28"/>
        </w:rPr>
        <w:t xml:space="preserve"> ребе</w:t>
      </w:r>
      <w:r w:rsidR="001A6534" w:rsidRPr="00D01DA9">
        <w:rPr>
          <w:rFonts w:ascii="Times New Roman" w:eastAsia="Times New Roman" w:hAnsi="Times New Roman" w:cs="Times New Roman"/>
          <w:sz w:val="28"/>
          <w:szCs w:val="28"/>
        </w:rPr>
        <w:t xml:space="preserve">нку. Действия повторяются и создают некий уникальный ритуал, обычай, который помогает малышу быстрее привыкнуть и понять, что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его не бросают</w:t>
      </w:r>
      <w:r w:rsidR="001A6534" w:rsidRPr="00D01DA9">
        <w:rPr>
          <w:rFonts w:ascii="Times New Roman" w:eastAsia="Times New Roman" w:hAnsi="Times New Roman" w:cs="Times New Roman"/>
          <w:sz w:val="28"/>
          <w:szCs w:val="28"/>
        </w:rPr>
        <w:t xml:space="preserve">, а все также любит. </w:t>
      </w:r>
      <w:r w:rsidRPr="00D01DA9">
        <w:rPr>
          <w:rFonts w:ascii="Times New Roman" w:eastAsia="Times New Roman" w:hAnsi="Times New Roman" w:cs="Times New Roman"/>
          <w:sz w:val="28"/>
          <w:szCs w:val="28"/>
        </w:rPr>
        <w:t>Это н</w:t>
      </w:r>
      <w:r w:rsidR="001A6534" w:rsidRPr="00D01DA9">
        <w:rPr>
          <w:rFonts w:ascii="Times New Roman" w:eastAsia="Times New Roman" w:hAnsi="Times New Roman" w:cs="Times New Roman"/>
          <w:sz w:val="28"/>
          <w:szCs w:val="28"/>
        </w:rPr>
        <w:t xml:space="preserve">екая игра, которая способна отвлечь малыша от того, как он сам скучает по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1A6534" w:rsidRPr="00D01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534" w:rsidRPr="00D01DA9" w:rsidRDefault="00D01DA9" w:rsidP="00D0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00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ab/>
      </w:r>
      <w:r w:rsidR="001A6534" w:rsidRPr="00D01DA9">
        <w:rPr>
          <w:rFonts w:ascii="Times New Roman" w:eastAsia="Times New Roman" w:hAnsi="Times New Roman" w:cs="Times New Roman"/>
          <w:b/>
          <w:color w:val="170017"/>
          <w:sz w:val="28"/>
          <w:szCs w:val="28"/>
        </w:rPr>
        <w:t>Утренний ритуал прощания с мамой (папой) должен включать три важных пункта:</w:t>
      </w:r>
    </w:p>
    <w:p w:rsidR="001A6534" w:rsidRPr="001A6534" w:rsidRDefault="00D01DA9" w:rsidP="001A6534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color w:val="1700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>н</w:t>
      </w:r>
      <w:r w:rsidR="001A6534" w:rsidRPr="001A6534">
        <w:rPr>
          <w:rFonts w:ascii="Times New Roman" w:eastAsia="Times New Roman" w:hAnsi="Times New Roman" w:cs="Times New Roman"/>
          <w:color w:val="170017"/>
          <w:sz w:val="28"/>
          <w:szCs w:val="28"/>
        </w:rPr>
        <w:t>еизменность</w:t>
      </w: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>;</w:t>
      </w:r>
    </w:p>
    <w:p w:rsidR="001A6534" w:rsidRPr="001A6534" w:rsidRDefault="00D01DA9" w:rsidP="001A6534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color w:val="1700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>в</w:t>
      </w:r>
      <w:r w:rsidR="001A6534" w:rsidRPr="001A6534">
        <w:rPr>
          <w:rFonts w:ascii="Times New Roman" w:eastAsia="Times New Roman" w:hAnsi="Times New Roman" w:cs="Times New Roman"/>
          <w:color w:val="170017"/>
          <w:sz w:val="28"/>
          <w:szCs w:val="28"/>
        </w:rPr>
        <w:t>ыражать вашу любовь и привязанность друг к другу</w:t>
      </w: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>;</w:t>
      </w:r>
    </w:p>
    <w:p w:rsidR="001A6534" w:rsidRPr="001A6534" w:rsidRDefault="00D01DA9" w:rsidP="001A6534">
      <w:pPr>
        <w:numPr>
          <w:ilvl w:val="0"/>
          <w:numId w:val="3"/>
        </w:num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color w:val="170017"/>
          <w:sz w:val="28"/>
          <w:szCs w:val="28"/>
        </w:rPr>
      </w:pP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>д</w:t>
      </w:r>
      <w:r w:rsidR="001A6534" w:rsidRPr="001A6534">
        <w:rPr>
          <w:rFonts w:ascii="Times New Roman" w:eastAsia="Times New Roman" w:hAnsi="Times New Roman" w:cs="Times New Roman"/>
          <w:color w:val="170017"/>
          <w:sz w:val="28"/>
          <w:szCs w:val="28"/>
        </w:rPr>
        <w:t>олжен быть приятным для ребенка, успокаивающим</w:t>
      </w:r>
      <w:r>
        <w:rPr>
          <w:rFonts w:ascii="Times New Roman" w:eastAsia="Times New Roman" w:hAnsi="Times New Roman" w:cs="Times New Roman"/>
          <w:color w:val="170017"/>
          <w:sz w:val="28"/>
          <w:szCs w:val="28"/>
        </w:rPr>
        <w:t>.</w:t>
      </w:r>
    </w:p>
    <w:p w:rsidR="000F0734" w:rsidRPr="00D01DA9" w:rsidRDefault="00D01DA9" w:rsidP="001A65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0734" w:rsidRPr="00D01DA9">
        <w:rPr>
          <w:rFonts w:ascii="Times New Roman" w:hAnsi="Times New Roman" w:cs="Times New Roman"/>
          <w:b/>
          <w:i/>
          <w:sz w:val="28"/>
          <w:szCs w:val="28"/>
        </w:rPr>
        <w:t>Сколько по времени должен занимать ритуал?</w:t>
      </w:r>
    </w:p>
    <w:p w:rsidR="000F0734" w:rsidRPr="001A6534" w:rsidRDefault="00D01DA9" w:rsidP="00D0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734" w:rsidRPr="001A6534">
        <w:rPr>
          <w:rFonts w:ascii="Times New Roman" w:hAnsi="Times New Roman" w:cs="Times New Roman"/>
          <w:sz w:val="28"/>
          <w:szCs w:val="28"/>
        </w:rPr>
        <w:t>Он может быть совсем коротким, на 1-2 минуты, и происходить непосредственно при прощании. Или более продолжительным, начинаться еще дома, продолжаться по дороге в </w:t>
      </w:r>
      <w:hyperlink r:id="rId5" w:history="1">
        <w:r w:rsidR="000F0734" w:rsidRPr="00D01D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детский сад</w:t>
        </w:r>
      </w:hyperlink>
      <w:r w:rsidR="000F0734" w:rsidRPr="001A6534">
        <w:rPr>
          <w:rFonts w:ascii="Times New Roman" w:hAnsi="Times New Roman" w:cs="Times New Roman"/>
          <w:sz w:val="28"/>
          <w:szCs w:val="28"/>
        </w:rPr>
        <w:t> и заканчиваться при расставании. Но только правильно рассчитывайте свои силы. Если вы постоянно опаздываете и хронически спешите, то лучше придумать коротенький сценарий, а не «комкать» существующий из-за нехватки времени.</w:t>
      </w:r>
    </w:p>
    <w:p w:rsidR="00D01DA9" w:rsidRDefault="00D01DA9" w:rsidP="00D01D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6534" w:rsidRPr="00D01DA9">
        <w:rPr>
          <w:rFonts w:ascii="Times New Roman" w:hAnsi="Times New Roman" w:cs="Times New Roman"/>
          <w:b/>
          <w:sz w:val="28"/>
          <w:szCs w:val="28"/>
        </w:rPr>
        <w:t>Возможные в</w:t>
      </w:r>
      <w:r w:rsidR="00B2541B">
        <w:rPr>
          <w:rFonts w:ascii="Times New Roman" w:hAnsi="Times New Roman" w:cs="Times New Roman"/>
          <w:b/>
          <w:sz w:val="28"/>
          <w:szCs w:val="28"/>
        </w:rPr>
        <w:t xml:space="preserve">арианты ритуалов </w:t>
      </w:r>
      <w:r w:rsidR="000F0734" w:rsidRPr="00D01DA9">
        <w:rPr>
          <w:rFonts w:ascii="Times New Roman" w:hAnsi="Times New Roman" w:cs="Times New Roman"/>
          <w:b/>
          <w:sz w:val="28"/>
          <w:szCs w:val="28"/>
        </w:rPr>
        <w:t>прощания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1DA9" w:rsidRPr="00D01DA9" w:rsidRDefault="000F0734" w:rsidP="0094162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A9">
        <w:rPr>
          <w:rFonts w:ascii="Times New Roman" w:hAnsi="Times New Roman" w:cs="Times New Roman"/>
          <w:b/>
          <w:bCs/>
          <w:sz w:val="28"/>
          <w:szCs w:val="28"/>
        </w:rPr>
        <w:t xml:space="preserve">Обмен </w:t>
      </w:r>
      <w:proofErr w:type="spellStart"/>
      <w:r w:rsidRPr="00D01DA9">
        <w:rPr>
          <w:rFonts w:ascii="Times New Roman" w:hAnsi="Times New Roman" w:cs="Times New Roman"/>
          <w:b/>
          <w:bCs/>
          <w:sz w:val="28"/>
          <w:szCs w:val="28"/>
        </w:rPr>
        <w:t>напоминашками</w:t>
      </w:r>
      <w:proofErr w:type="spellEnd"/>
      <w:r w:rsidR="00941620">
        <w:rPr>
          <w:rFonts w:ascii="Times New Roman" w:hAnsi="Times New Roman" w:cs="Times New Roman"/>
          <w:sz w:val="28"/>
          <w:szCs w:val="28"/>
        </w:rPr>
        <w:t xml:space="preserve">. </w:t>
      </w:r>
      <w:r w:rsidRPr="00D01DA9">
        <w:rPr>
          <w:rFonts w:ascii="Times New Roman" w:hAnsi="Times New Roman" w:cs="Times New Roman"/>
          <w:sz w:val="28"/>
          <w:szCs w:val="28"/>
        </w:rPr>
        <w:t xml:space="preserve">Обменивайтесь дома маленькими предметами, которые будут напоминать вам друг о друге. Это может быть </w:t>
      </w:r>
      <w:proofErr w:type="spellStart"/>
      <w:r w:rsidRPr="00D01DA9">
        <w:rPr>
          <w:rFonts w:ascii="Times New Roman" w:hAnsi="Times New Roman" w:cs="Times New Roman"/>
          <w:sz w:val="28"/>
          <w:szCs w:val="28"/>
        </w:rPr>
        <w:t>каш</w:t>
      </w:r>
      <w:r w:rsidR="00941620">
        <w:rPr>
          <w:rFonts w:ascii="Times New Roman" w:hAnsi="Times New Roman" w:cs="Times New Roman"/>
          <w:sz w:val="28"/>
          <w:szCs w:val="28"/>
        </w:rPr>
        <w:t>танчик</w:t>
      </w:r>
      <w:proofErr w:type="spellEnd"/>
      <w:r w:rsidR="00941620">
        <w:rPr>
          <w:rFonts w:ascii="Times New Roman" w:hAnsi="Times New Roman" w:cs="Times New Roman"/>
          <w:sz w:val="28"/>
          <w:szCs w:val="28"/>
        </w:rPr>
        <w:t>, брелок, игрушка</w:t>
      </w:r>
      <w:r w:rsidRPr="00D01DA9">
        <w:rPr>
          <w:rFonts w:ascii="Times New Roman" w:hAnsi="Times New Roman" w:cs="Times New Roman"/>
          <w:sz w:val="28"/>
          <w:szCs w:val="28"/>
        </w:rPr>
        <w:t xml:space="preserve">. Прячьте </w:t>
      </w:r>
      <w:proofErr w:type="spellStart"/>
      <w:r w:rsidRPr="00D01DA9">
        <w:rPr>
          <w:rFonts w:ascii="Times New Roman" w:hAnsi="Times New Roman" w:cs="Times New Roman"/>
          <w:sz w:val="28"/>
          <w:szCs w:val="28"/>
        </w:rPr>
        <w:t>напоминашку</w:t>
      </w:r>
      <w:proofErr w:type="spellEnd"/>
      <w:r w:rsidRPr="00D01DA9">
        <w:rPr>
          <w:rFonts w:ascii="Times New Roman" w:hAnsi="Times New Roman" w:cs="Times New Roman"/>
          <w:sz w:val="28"/>
          <w:szCs w:val="28"/>
        </w:rPr>
        <w:t xml:space="preserve"> </w:t>
      </w:r>
      <w:r w:rsidR="00941620">
        <w:rPr>
          <w:rFonts w:ascii="Times New Roman" w:hAnsi="Times New Roman" w:cs="Times New Roman"/>
          <w:sz w:val="28"/>
          <w:szCs w:val="28"/>
        </w:rPr>
        <w:t>ребенка</w:t>
      </w:r>
      <w:r w:rsidRPr="00D01DA9">
        <w:rPr>
          <w:rFonts w:ascii="Times New Roman" w:hAnsi="Times New Roman" w:cs="Times New Roman"/>
          <w:sz w:val="28"/>
          <w:szCs w:val="28"/>
        </w:rPr>
        <w:t xml:space="preserve"> в сумку с серьезным видом и говорите, что будете постоянно доставать ее и смотреть, когда вам станет грустно и тоскливо.</w:t>
      </w:r>
    </w:p>
    <w:p w:rsidR="00941620" w:rsidRPr="00941620" w:rsidRDefault="000F0734" w:rsidP="0094162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DA9">
        <w:rPr>
          <w:rFonts w:ascii="Times New Roman" w:hAnsi="Times New Roman" w:cs="Times New Roman"/>
          <w:b/>
          <w:bCs/>
          <w:sz w:val="28"/>
          <w:szCs w:val="28"/>
        </w:rPr>
        <w:t>Сказка по дороге</w:t>
      </w:r>
      <w:r w:rsidR="00941620">
        <w:rPr>
          <w:rFonts w:ascii="Times New Roman" w:hAnsi="Times New Roman" w:cs="Times New Roman"/>
          <w:sz w:val="28"/>
          <w:szCs w:val="28"/>
        </w:rPr>
        <w:t xml:space="preserve">. </w:t>
      </w:r>
      <w:r w:rsidRPr="00D01DA9">
        <w:rPr>
          <w:rFonts w:ascii="Times New Roman" w:hAnsi="Times New Roman" w:cs="Times New Roman"/>
          <w:sz w:val="28"/>
          <w:szCs w:val="28"/>
        </w:rPr>
        <w:t>Заведите обычай придумывать вместе короткую сказку по дороге в детский сад и обратно. Главным героем может любое существо или предмет, которое вы увидели на улице первым: детская г</w:t>
      </w:r>
      <w:r w:rsidR="00941620">
        <w:rPr>
          <w:rFonts w:ascii="Times New Roman" w:hAnsi="Times New Roman" w:cs="Times New Roman"/>
          <w:sz w:val="28"/>
          <w:szCs w:val="28"/>
        </w:rPr>
        <w:t>орка, собака</w:t>
      </w:r>
      <w:r w:rsidRPr="00D01DA9">
        <w:rPr>
          <w:rFonts w:ascii="Times New Roman" w:hAnsi="Times New Roman" w:cs="Times New Roman"/>
          <w:sz w:val="28"/>
          <w:szCs w:val="28"/>
        </w:rPr>
        <w:t xml:space="preserve">. Рассчитывайте объем «произведения» так, чтобы оно заняло всю </w:t>
      </w:r>
      <w:proofErr w:type="spellStart"/>
      <w:r w:rsidRPr="00D01DA9">
        <w:rPr>
          <w:rFonts w:ascii="Times New Roman" w:hAnsi="Times New Roman" w:cs="Times New Roman"/>
          <w:sz w:val="28"/>
          <w:szCs w:val="28"/>
        </w:rPr>
        <w:t>дорогу</w:t>
      </w:r>
      <w:r w:rsidR="00941620">
        <w:rPr>
          <w:rFonts w:ascii="Times New Roman" w:hAnsi="Times New Roman" w:cs="Times New Roman"/>
          <w:sz w:val="28"/>
          <w:szCs w:val="28"/>
        </w:rPr>
        <w:t>.</w:t>
      </w:r>
    </w:p>
    <w:p w:rsidR="00941620" w:rsidRPr="00941620" w:rsidRDefault="000F0734" w:rsidP="00941620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20">
        <w:rPr>
          <w:rFonts w:ascii="Times New Roman" w:hAnsi="Times New Roman" w:cs="Times New Roman"/>
          <w:b/>
          <w:bCs/>
          <w:sz w:val="28"/>
          <w:szCs w:val="28"/>
        </w:rPr>
        <w:t>Поцелуйчик</w:t>
      </w:r>
      <w:proofErr w:type="spellEnd"/>
      <w:r w:rsidRPr="00941620">
        <w:rPr>
          <w:rFonts w:ascii="Times New Roman" w:hAnsi="Times New Roman" w:cs="Times New Roman"/>
          <w:b/>
          <w:bCs/>
          <w:sz w:val="28"/>
          <w:szCs w:val="28"/>
        </w:rPr>
        <w:t xml:space="preserve"> в кармашке</w:t>
      </w:r>
      <w:r w:rsidR="00941620">
        <w:rPr>
          <w:rFonts w:ascii="Times New Roman" w:hAnsi="Times New Roman" w:cs="Times New Roman"/>
          <w:sz w:val="28"/>
          <w:szCs w:val="28"/>
        </w:rPr>
        <w:t xml:space="preserve">. </w:t>
      </w:r>
      <w:r w:rsidRPr="00941620">
        <w:rPr>
          <w:rFonts w:ascii="Times New Roman" w:hAnsi="Times New Roman" w:cs="Times New Roman"/>
          <w:sz w:val="28"/>
          <w:szCs w:val="28"/>
        </w:rPr>
        <w:t>«Прячьте» малышу в кармашек перед расставанием свой поцелуй из ладошки, чтобы он мог в любой момент «достать» его и вспомнить, что мама ушла недалеко и скоро за ним придет.</w:t>
      </w:r>
    </w:p>
    <w:p w:rsidR="00B2541B" w:rsidRPr="00941620" w:rsidRDefault="00B2541B" w:rsidP="00B2541B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1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941620">
        <w:rPr>
          <w:rFonts w:ascii="Times New Roman" w:hAnsi="Times New Roman" w:cs="Times New Roman"/>
          <w:b/>
          <w:bCs/>
          <w:sz w:val="28"/>
          <w:szCs w:val="28"/>
        </w:rPr>
        <w:t>Поцелуй» носами.</w:t>
      </w:r>
      <w:r w:rsidRPr="00941620">
        <w:rPr>
          <w:rFonts w:ascii="Times New Roman" w:hAnsi="Times New Roman" w:cs="Times New Roman"/>
          <w:sz w:val="28"/>
          <w:szCs w:val="28"/>
        </w:rPr>
        <w:t xml:space="preserve"> Обнимайтесь и тритесь друг о друга носами при расставании и встрече. Эта простая игра будет успокаивающим тактильным контактом.</w:t>
      </w:r>
      <w:r w:rsidRPr="00941620">
        <w:rPr>
          <w:rFonts w:ascii="Times New Roman" w:hAnsi="Times New Roman" w:cs="Times New Roman"/>
          <w:color w:val="9999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41620">
        <w:rPr>
          <w:rFonts w:ascii="Times New Roman" w:hAnsi="Times New Roman" w:cs="Times New Roman"/>
          <w:sz w:val="28"/>
          <w:szCs w:val="28"/>
        </w:rPr>
        <w:t>можно целоваться ручками, локтями, лбами.</w:t>
      </w:r>
    </w:p>
    <w:p w:rsidR="00941620" w:rsidRPr="00B2541B" w:rsidRDefault="000F0734" w:rsidP="00B2541B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20">
        <w:rPr>
          <w:rFonts w:ascii="Times New Roman" w:hAnsi="Times New Roman" w:cs="Times New Roman"/>
          <w:b/>
          <w:bCs/>
          <w:sz w:val="28"/>
          <w:szCs w:val="28"/>
        </w:rPr>
        <w:t>Язык секретных агентов</w:t>
      </w:r>
      <w:r w:rsidR="00941620">
        <w:rPr>
          <w:rFonts w:ascii="Times New Roman" w:hAnsi="Times New Roman" w:cs="Times New Roman"/>
          <w:sz w:val="28"/>
          <w:szCs w:val="28"/>
        </w:rPr>
        <w:t xml:space="preserve">. </w:t>
      </w:r>
      <w:r w:rsidRPr="00941620">
        <w:rPr>
          <w:rFonts w:ascii="Times New Roman" w:hAnsi="Times New Roman" w:cs="Times New Roman"/>
          <w:sz w:val="28"/>
          <w:szCs w:val="28"/>
        </w:rPr>
        <w:t>Придумайте какие-то жесты, понятные только вам двоим. Например, дотронуться до носа пусть означает «постараюсь забрать тебя пораньше», положить руку на противоположное плечо – «буду скучать», поправить волосы на голове – «приготовлю сюрприз».</w:t>
      </w:r>
    </w:p>
    <w:p w:rsidR="00F45A63" w:rsidRPr="00F45A63" w:rsidRDefault="00F45A63" w:rsidP="00F45A63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4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Помахать в окошко.</w:t>
      </w:r>
      <w:r w:rsidRPr="00B254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2541B">
        <w:rPr>
          <w:rFonts w:ascii="Times New Roman" w:hAnsi="Times New Roman" w:cs="Times New Roman"/>
          <w:sz w:val="28"/>
          <w:szCs w:val="28"/>
        </w:rPr>
        <w:t>Этот метод работает на «постепенное удаление», разделение. Малышам нравится махать в окно, их захватывает эта иллюзия, что мама вроде близко, но по другую сторону стекло</w:t>
      </w:r>
      <w:r w:rsidRPr="00B2541B">
        <w:rPr>
          <w:rFonts w:ascii="Times New Roman" w:hAnsi="Times New Roman" w:cs="Times New Roman"/>
          <w:b/>
          <w:sz w:val="28"/>
          <w:szCs w:val="28"/>
        </w:rPr>
        <w:t>.</w:t>
      </w:r>
    </w:p>
    <w:p w:rsidR="00F45A63" w:rsidRPr="00F45A63" w:rsidRDefault="00F45A63" w:rsidP="0094162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45A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Прощальная песенка</w:t>
      </w:r>
      <w:r w:rsidRPr="00F45A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F45A63">
        <w:rPr>
          <w:rFonts w:ascii="Times New Roman" w:hAnsi="Times New Roman" w:cs="Times New Roman"/>
          <w:sz w:val="28"/>
          <w:szCs w:val="28"/>
        </w:rPr>
        <w:t xml:space="preserve">Можно петь на прощание короткие песенки. Если вы добавите в песню имя малыша и нежно будете напевать в преддверии разлуки, это поможет малышу заранее подготовиться и сделает само расставание более мягким. </w:t>
      </w:r>
    </w:p>
    <w:p w:rsidR="00941620" w:rsidRDefault="000F0734" w:rsidP="0094162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F45A63">
        <w:rPr>
          <w:rFonts w:ascii="Times New Roman" w:hAnsi="Times New Roman" w:cs="Times New Roman"/>
          <w:b/>
          <w:bCs/>
          <w:sz w:val="28"/>
          <w:szCs w:val="28"/>
        </w:rPr>
        <w:t>Вкусное угощение</w:t>
      </w:r>
      <w:r w:rsidR="00941620" w:rsidRPr="00F45A63">
        <w:rPr>
          <w:rFonts w:ascii="Times New Roman" w:hAnsi="Times New Roman" w:cs="Times New Roman"/>
          <w:sz w:val="28"/>
          <w:szCs w:val="28"/>
        </w:rPr>
        <w:t xml:space="preserve">. </w:t>
      </w:r>
      <w:r w:rsidRPr="00F45A63">
        <w:rPr>
          <w:rFonts w:ascii="Times New Roman" w:hAnsi="Times New Roman" w:cs="Times New Roman"/>
          <w:sz w:val="28"/>
          <w:szCs w:val="28"/>
        </w:rPr>
        <w:t xml:space="preserve">Подкупать ребенка игрушками и подарками, уговаривая остаться в детском саду, категорически нельзя. Но можно завести ритуал </w:t>
      </w:r>
      <w:proofErr w:type="spellStart"/>
      <w:r w:rsidRPr="00F45A63"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 w:rsidRPr="00F45A63">
        <w:rPr>
          <w:rFonts w:ascii="Times New Roman" w:hAnsi="Times New Roman" w:cs="Times New Roman"/>
          <w:sz w:val="28"/>
          <w:szCs w:val="28"/>
        </w:rPr>
        <w:t xml:space="preserve">. Малыш должен знать, что вы принесете ему вечером что-то вкусное и разрешите съесть по дороге домой. Это может быть конфета, маленькая шоколадка, печенье, пряник, банан, яблоко, мандаринка. Каждый день </w:t>
      </w:r>
      <w:proofErr w:type="spellStart"/>
      <w:r w:rsidRPr="00F45A63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Pr="00F45A63">
        <w:rPr>
          <w:rFonts w:ascii="Times New Roman" w:hAnsi="Times New Roman" w:cs="Times New Roman"/>
          <w:sz w:val="28"/>
          <w:szCs w:val="28"/>
        </w:rPr>
        <w:t xml:space="preserve"> должны быть разными, малыш не должен знать заранее, что вы ему принесете.</w:t>
      </w:r>
      <w:r w:rsidRPr="00F45A63">
        <w:rPr>
          <w:rFonts w:ascii="Times New Roman" w:eastAsia="Times New Roman" w:hAnsi="Times New Roman" w:cs="Times New Roman"/>
          <w:color w:val="999999"/>
          <w:sz w:val="28"/>
          <w:szCs w:val="28"/>
        </w:rPr>
        <w:t xml:space="preserve"> </w:t>
      </w:r>
    </w:p>
    <w:p w:rsidR="00F45A63" w:rsidRDefault="00941620" w:rsidP="00F45A63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734" w:rsidRPr="00941620">
        <w:rPr>
          <w:rFonts w:ascii="Times New Roman" w:hAnsi="Times New Roman" w:cs="Times New Roman"/>
          <w:sz w:val="28"/>
          <w:szCs w:val="28"/>
        </w:rPr>
        <w:t xml:space="preserve">Мы </w:t>
      </w:r>
      <w:r w:rsidRPr="00941620">
        <w:rPr>
          <w:rFonts w:ascii="Times New Roman" w:hAnsi="Times New Roman" w:cs="Times New Roman"/>
          <w:sz w:val="28"/>
          <w:szCs w:val="28"/>
        </w:rPr>
        <w:t>рассмотрели</w:t>
      </w:r>
      <w:r w:rsidR="000F0734" w:rsidRPr="00941620">
        <w:rPr>
          <w:rFonts w:ascii="Times New Roman" w:hAnsi="Times New Roman" w:cs="Times New Roman"/>
          <w:sz w:val="28"/>
          <w:szCs w:val="28"/>
        </w:rPr>
        <w:t xml:space="preserve"> несколько вариантов ритуалов </w:t>
      </w:r>
      <w:r w:rsidRPr="00941620">
        <w:rPr>
          <w:rFonts w:ascii="Times New Roman" w:hAnsi="Times New Roman" w:cs="Times New Roman"/>
          <w:sz w:val="28"/>
          <w:szCs w:val="28"/>
        </w:rPr>
        <w:t>прощаний. Можно</w:t>
      </w:r>
      <w:r w:rsidR="000F0734" w:rsidRPr="00941620">
        <w:rPr>
          <w:rFonts w:ascii="Times New Roman" w:hAnsi="Times New Roman" w:cs="Times New Roman"/>
          <w:sz w:val="28"/>
          <w:szCs w:val="28"/>
        </w:rPr>
        <w:t xml:space="preserve"> использовать любой из них или придумать свой собственный, </w:t>
      </w:r>
      <w:r w:rsidRPr="00941620"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r w:rsidR="001A6534" w:rsidRPr="009416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5A63">
        <w:rPr>
          <w:rFonts w:ascii="Times New Roman" w:eastAsia="Times New Roman" w:hAnsi="Times New Roman" w:cs="Times New Roman"/>
          <w:sz w:val="28"/>
          <w:szCs w:val="28"/>
        </w:rPr>
        <w:t xml:space="preserve">специально для </w:t>
      </w:r>
      <w:r w:rsidRPr="009416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5A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1620">
        <w:rPr>
          <w:rFonts w:ascii="Times New Roman" w:eastAsia="Times New Roman" w:hAnsi="Times New Roman" w:cs="Times New Roman"/>
          <w:sz w:val="28"/>
          <w:szCs w:val="28"/>
        </w:rPr>
        <w:t>шего ребе</w:t>
      </w:r>
      <w:r w:rsidR="001A6534" w:rsidRPr="00941620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FE7D23" w:rsidRPr="00F45A63" w:rsidRDefault="00F45A63" w:rsidP="00F45A63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45A63">
        <w:rPr>
          <w:rFonts w:ascii="Times New Roman" w:hAnsi="Times New Roman" w:cs="Times New Roman"/>
          <w:b/>
          <w:sz w:val="28"/>
          <w:szCs w:val="28"/>
        </w:rPr>
        <w:t>Р</w:t>
      </w:r>
      <w:r w:rsidR="000F0734" w:rsidRPr="00F45A63">
        <w:rPr>
          <w:rFonts w:ascii="Times New Roman" w:hAnsi="Times New Roman" w:cs="Times New Roman"/>
          <w:b/>
          <w:sz w:val="28"/>
          <w:szCs w:val="28"/>
        </w:rPr>
        <w:t xml:space="preserve">итуал помогает потому, что учит ребенка </w:t>
      </w:r>
      <w:r w:rsidRPr="00F45A63">
        <w:rPr>
          <w:rFonts w:ascii="Times New Roman" w:hAnsi="Times New Roman" w:cs="Times New Roman"/>
          <w:b/>
          <w:sz w:val="28"/>
          <w:szCs w:val="28"/>
        </w:rPr>
        <w:t>доверять</w:t>
      </w:r>
      <w:r w:rsidR="000F0734" w:rsidRPr="00F45A63">
        <w:rPr>
          <w:rFonts w:ascii="Times New Roman" w:hAnsi="Times New Roman" w:cs="Times New Roman"/>
          <w:b/>
          <w:sz w:val="28"/>
          <w:szCs w:val="28"/>
        </w:rPr>
        <w:t> взрослым: ребенок хорошо знает, что мама уйдет, как она уйдет и когда вернется. Это доверие и знание снижает тревогу малыша.</w:t>
      </w:r>
    </w:p>
    <w:sectPr w:rsidR="00FE7D23" w:rsidRPr="00F45A63" w:rsidSect="009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54D"/>
    <w:multiLevelType w:val="multilevel"/>
    <w:tmpl w:val="2B78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4504"/>
    <w:multiLevelType w:val="hybridMultilevel"/>
    <w:tmpl w:val="9FC6DE06"/>
    <w:lvl w:ilvl="0" w:tplc="4E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67FAF"/>
    <w:multiLevelType w:val="multilevel"/>
    <w:tmpl w:val="7D8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C3A5E"/>
    <w:multiLevelType w:val="multilevel"/>
    <w:tmpl w:val="B24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621AC"/>
    <w:multiLevelType w:val="multilevel"/>
    <w:tmpl w:val="D1C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F0734"/>
    <w:rsid w:val="000F0734"/>
    <w:rsid w:val="001A6534"/>
    <w:rsid w:val="00200C54"/>
    <w:rsid w:val="002939D4"/>
    <w:rsid w:val="006F5C8F"/>
    <w:rsid w:val="00941620"/>
    <w:rsid w:val="009943F1"/>
    <w:rsid w:val="00B2541B"/>
    <w:rsid w:val="00D01DA9"/>
    <w:rsid w:val="00F45A63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1"/>
  </w:style>
  <w:style w:type="paragraph" w:styleId="2">
    <w:name w:val="heading 2"/>
    <w:basedOn w:val="a"/>
    <w:link w:val="20"/>
    <w:uiPriority w:val="9"/>
    <w:qFormat/>
    <w:rsid w:val="000F0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F0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F0734"/>
    <w:pPr>
      <w:widowControl w:val="0"/>
      <w:autoSpaceDE w:val="0"/>
      <w:autoSpaceDN w:val="0"/>
      <w:adjustRightInd w:val="0"/>
      <w:spacing w:after="0" w:line="367" w:lineRule="exact"/>
      <w:ind w:firstLine="151"/>
    </w:pPr>
    <w:rPr>
      <w:rFonts w:ascii="Cambria" w:eastAsia="Times New Roman" w:hAnsi="Cambria" w:cs="Cambria"/>
      <w:sz w:val="24"/>
      <w:szCs w:val="24"/>
    </w:rPr>
  </w:style>
  <w:style w:type="character" w:styleId="a3">
    <w:name w:val="Hyperlink"/>
    <w:basedOn w:val="a0"/>
    <w:uiPriority w:val="99"/>
    <w:unhideWhenUsed/>
    <w:rsid w:val="000F07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0734"/>
    <w:rPr>
      <w:b/>
      <w:bCs/>
    </w:rPr>
  </w:style>
  <w:style w:type="character" w:styleId="a6">
    <w:name w:val="Emphasis"/>
    <w:basedOn w:val="a0"/>
    <w:uiPriority w:val="20"/>
    <w:qFormat/>
    <w:rsid w:val="000F073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F07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07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D0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vusha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2019-03-26T18:02:00Z</dcterms:created>
  <dcterms:modified xsi:type="dcterms:W3CDTF">2019-03-26T19:01:00Z</dcterms:modified>
</cp:coreProperties>
</file>